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49DDFB" w14:textId="77777777" w:rsidR="00057212" w:rsidRPr="001F6833" w:rsidRDefault="00057212" w:rsidP="0005721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F6833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50122</w:t>
      </w:r>
    </w:p>
    <w:p w14:paraId="63D5AE90" w14:textId="77777777" w:rsidR="00057212" w:rsidRPr="001F6833" w:rsidRDefault="00057212" w:rsidP="0005721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4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3"/>
        <w:gridCol w:w="718"/>
        <w:gridCol w:w="4313"/>
      </w:tblGrid>
      <w:tr w:rsidR="00057212" w:rsidRPr="001F6833" w14:paraId="7C53BC83" w14:textId="77777777" w:rsidTr="00232A0C">
        <w:trPr>
          <w:trHeight w:val="2083"/>
          <w:jc w:val="center"/>
        </w:trPr>
        <w:tc>
          <w:tcPr>
            <w:tcW w:w="43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6B5FD" w14:textId="77777777" w:rsidR="00057212" w:rsidRPr="001F6833" w:rsidRDefault="00057212" w:rsidP="00057212">
            <w:pPr>
              <w:keepNext/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1F6833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APPLICATION OF </w:t>
            </w:r>
            <w:bookmarkStart w:id="0" w:name="_Hlk35335869"/>
            <w:r w:rsidRPr="001F6833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Madera Valley Water Supply Corporation AND the town of pecos city </w:t>
            </w:r>
            <w:bookmarkEnd w:id="0"/>
            <w:r w:rsidRPr="001F6833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FOR SALE, TRANSFER, OR MERGER OF water FACILITIES AND CERTIFICATE RIGHTS IN Reeves COUNTY</w:t>
            </w:r>
          </w:p>
        </w:tc>
        <w:tc>
          <w:tcPr>
            <w:tcW w:w="7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05F10" w14:textId="77777777" w:rsidR="00057212" w:rsidRPr="001F6833" w:rsidRDefault="00057212" w:rsidP="00057212">
            <w:pPr>
              <w:keepNext/>
              <w:spacing w:line="240" w:lineRule="auto"/>
              <w:ind w:left="-108" w:right="-195" w:firstLine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1F683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53DBAC79" w14:textId="77777777" w:rsidR="00057212" w:rsidRPr="001F6833" w:rsidRDefault="00057212" w:rsidP="00057212">
            <w:pPr>
              <w:keepNext/>
              <w:spacing w:line="240" w:lineRule="auto"/>
              <w:ind w:left="-108" w:right="-195" w:firstLine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1F683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2D74789F" w14:textId="77777777" w:rsidR="00057212" w:rsidRPr="001F6833" w:rsidRDefault="00057212" w:rsidP="00057212">
            <w:pPr>
              <w:keepNext/>
              <w:spacing w:line="240" w:lineRule="auto"/>
              <w:ind w:left="-108" w:right="-195" w:firstLine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1F683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68443D5B" w14:textId="77777777" w:rsidR="00057212" w:rsidRPr="001F6833" w:rsidRDefault="00057212" w:rsidP="00057212">
            <w:pPr>
              <w:keepNext/>
              <w:spacing w:line="240" w:lineRule="auto"/>
              <w:ind w:left="-108" w:right="-195" w:firstLine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1F683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1CF2C4D8" w14:textId="77777777" w:rsidR="00057212" w:rsidRPr="001F6833" w:rsidRDefault="00057212" w:rsidP="00057212">
            <w:pPr>
              <w:keepNext/>
              <w:spacing w:line="240" w:lineRule="auto"/>
              <w:ind w:left="-108" w:right="-195" w:firstLine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1F683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287664D1" w14:textId="77777777" w:rsidR="00057212" w:rsidRPr="001F6833" w:rsidRDefault="00057212" w:rsidP="00057212">
            <w:pPr>
              <w:keepNext/>
              <w:spacing w:line="240" w:lineRule="auto"/>
              <w:ind w:left="-108" w:right="-195" w:firstLine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1F683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6106714D" w14:textId="77777777" w:rsidR="00057212" w:rsidRPr="001F6833" w:rsidRDefault="00057212" w:rsidP="00057212">
            <w:pPr>
              <w:keepNext/>
              <w:spacing w:line="240" w:lineRule="auto"/>
              <w:ind w:left="-108" w:right="-195" w:firstLine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1F683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5468BCDE" w14:textId="2B8B7E98" w:rsidR="00057212" w:rsidRPr="001F6833" w:rsidRDefault="00057212" w:rsidP="00232A0C">
            <w:pPr>
              <w:keepNext/>
              <w:spacing w:line="240" w:lineRule="auto"/>
              <w:ind w:left="-108" w:right="-195" w:firstLine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1F683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3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2634B" w14:textId="77777777" w:rsidR="00057212" w:rsidRPr="001F6833" w:rsidRDefault="00057212" w:rsidP="00057212">
            <w:pPr>
              <w:keepNext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1F683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2F481B80" w14:textId="77777777" w:rsidR="00057212" w:rsidRPr="001F6833" w:rsidRDefault="00057212" w:rsidP="00057212">
            <w:pPr>
              <w:keepNext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1F683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3373E494" w14:textId="77777777" w:rsidR="00057212" w:rsidRPr="001F6833" w:rsidRDefault="00057212" w:rsidP="00057212">
      <w:pPr>
        <w:keepNext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5DDEFA0" w14:textId="56764D5E" w:rsidR="00057212" w:rsidRPr="001F6833" w:rsidRDefault="0039017C" w:rsidP="00057212">
      <w:pPr>
        <w:keepNext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1" w:name="_Hlk35342017"/>
      <w:r w:rsidRPr="001F6833">
        <w:rPr>
          <w:rFonts w:ascii="Times New Roman" w:eastAsia="Times New Roman" w:hAnsi="Times New Roman" w:cs="Times New Roman"/>
          <w:b/>
          <w:caps/>
          <w:sz w:val="24"/>
          <w:szCs w:val="24"/>
        </w:rPr>
        <w:t>AGREED</w:t>
      </w:r>
      <w:r w:rsidR="00232A0C" w:rsidRPr="001F683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status report</w:t>
      </w:r>
    </w:p>
    <w:bookmarkEnd w:id="1"/>
    <w:p w14:paraId="3E3EB1AE" w14:textId="77777777" w:rsidR="00057212" w:rsidRPr="001F6833" w:rsidRDefault="00057212" w:rsidP="00057212">
      <w:pPr>
        <w:keepNext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CE04D31" w14:textId="2AE68680" w:rsidR="00057212" w:rsidRPr="001F6833" w:rsidRDefault="00057212" w:rsidP="00057212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35341229"/>
      <w:r w:rsidRPr="001F6833">
        <w:rPr>
          <w:rFonts w:ascii="Times New Roman" w:eastAsia="Times New Roman" w:hAnsi="Times New Roman" w:cs="Times New Roman"/>
          <w:sz w:val="24"/>
          <w:szCs w:val="24"/>
        </w:rPr>
        <w:t>On October 23, 2019, Madera Valley W</w:t>
      </w:r>
      <w:r w:rsidR="00EA0F0C" w:rsidRPr="001F6833">
        <w:rPr>
          <w:rFonts w:ascii="Times New Roman" w:eastAsia="Times New Roman" w:hAnsi="Times New Roman" w:cs="Times New Roman"/>
          <w:sz w:val="24"/>
          <w:szCs w:val="24"/>
        </w:rPr>
        <w:t xml:space="preserve">ater </w:t>
      </w:r>
      <w:r w:rsidRPr="001F6833">
        <w:rPr>
          <w:rFonts w:ascii="Times New Roman" w:eastAsia="Times New Roman" w:hAnsi="Times New Roman" w:cs="Times New Roman"/>
          <w:sz w:val="24"/>
          <w:szCs w:val="24"/>
        </w:rPr>
        <w:t>S</w:t>
      </w:r>
      <w:r w:rsidR="00EA0F0C" w:rsidRPr="001F6833">
        <w:rPr>
          <w:rFonts w:ascii="Times New Roman" w:eastAsia="Times New Roman" w:hAnsi="Times New Roman" w:cs="Times New Roman"/>
          <w:sz w:val="24"/>
          <w:szCs w:val="24"/>
        </w:rPr>
        <w:t xml:space="preserve">upply </w:t>
      </w:r>
      <w:r w:rsidRPr="001F6833">
        <w:rPr>
          <w:rFonts w:ascii="Times New Roman" w:eastAsia="Times New Roman" w:hAnsi="Times New Roman" w:cs="Times New Roman"/>
          <w:sz w:val="24"/>
          <w:szCs w:val="24"/>
        </w:rPr>
        <w:t>C</w:t>
      </w:r>
      <w:r w:rsidR="00EA0F0C" w:rsidRPr="001F6833">
        <w:rPr>
          <w:rFonts w:ascii="Times New Roman" w:eastAsia="Times New Roman" w:hAnsi="Times New Roman" w:cs="Times New Roman"/>
          <w:sz w:val="24"/>
          <w:szCs w:val="24"/>
        </w:rPr>
        <w:t>orporation (Madera Valley WSC)</w:t>
      </w:r>
      <w:r w:rsidRPr="001F6833">
        <w:rPr>
          <w:rFonts w:ascii="Times New Roman" w:eastAsia="Times New Roman" w:hAnsi="Times New Roman" w:cs="Times New Roman"/>
          <w:sz w:val="24"/>
          <w:szCs w:val="24"/>
        </w:rPr>
        <w:t xml:space="preserve"> and</w:t>
      </w:r>
      <w:r w:rsidR="00EA0F0C" w:rsidRPr="001F6833">
        <w:rPr>
          <w:rFonts w:ascii="Times New Roman" w:eastAsia="Times New Roman" w:hAnsi="Times New Roman" w:cs="Times New Roman"/>
          <w:sz w:val="24"/>
          <w:szCs w:val="24"/>
        </w:rPr>
        <w:t xml:space="preserve"> the Town of</w:t>
      </w:r>
      <w:r w:rsidRPr="001F6833">
        <w:rPr>
          <w:rFonts w:ascii="Times New Roman" w:eastAsia="Times New Roman" w:hAnsi="Times New Roman" w:cs="Times New Roman"/>
          <w:sz w:val="24"/>
          <w:szCs w:val="24"/>
        </w:rPr>
        <w:t xml:space="preserve"> Pecos</w:t>
      </w:r>
      <w:r w:rsidRPr="001F6833">
        <w:rPr>
          <w:rFonts w:ascii="Times New Roman" w:eastAsia="Calibri" w:hAnsi="Times New Roman" w:cs="Times New Roman"/>
          <w:sz w:val="24"/>
          <w:szCs w:val="24"/>
        </w:rPr>
        <w:t xml:space="preserve"> City</w:t>
      </w:r>
      <w:r w:rsidR="00EA0F0C" w:rsidRPr="001F6833">
        <w:rPr>
          <w:rFonts w:ascii="Times New Roman" w:eastAsia="Calibri" w:hAnsi="Times New Roman" w:cs="Times New Roman"/>
          <w:sz w:val="24"/>
          <w:szCs w:val="24"/>
        </w:rPr>
        <w:t xml:space="preserve"> (Pecos City)</w:t>
      </w:r>
      <w:r w:rsidRPr="001F68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6B3B" w:rsidRPr="001F6833">
        <w:rPr>
          <w:rFonts w:ascii="Times New Roman" w:eastAsia="Times New Roman" w:hAnsi="Times New Roman" w:cs="Times New Roman"/>
          <w:sz w:val="24"/>
          <w:szCs w:val="24"/>
        </w:rPr>
        <w:t xml:space="preserve">(collectively, Applicants) </w:t>
      </w:r>
      <w:r w:rsidRPr="001F6833">
        <w:rPr>
          <w:rFonts w:ascii="Times New Roman" w:eastAsia="Times New Roman" w:hAnsi="Times New Roman" w:cs="Times New Roman"/>
          <w:sz w:val="24"/>
          <w:szCs w:val="24"/>
        </w:rPr>
        <w:t>filed an application for the sale, transfer, or merger of facilities and certificate rights in Reeves County. Specifically, Madera Valley WSC seeks to sell a portion of its facilities and transfer a portion of its water service area held under certificate of convenience and necessity (CCN) No. 10240 to Pecos City. Pecos City</w:t>
      </w:r>
      <w:r w:rsidR="00965C34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1F6833">
        <w:rPr>
          <w:rFonts w:ascii="Times New Roman" w:eastAsia="Times New Roman" w:hAnsi="Times New Roman" w:cs="Times New Roman"/>
          <w:sz w:val="24"/>
          <w:szCs w:val="24"/>
        </w:rPr>
        <w:t>s water CCN No. 10945 will be amended.</w:t>
      </w:r>
      <w:r w:rsidRPr="001F6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F6833">
        <w:rPr>
          <w:rFonts w:ascii="Times New Roman" w:eastAsia="Times New Roman" w:hAnsi="Times New Roman" w:cs="Times New Roman"/>
          <w:bCs/>
          <w:sz w:val="24"/>
          <w:szCs w:val="24"/>
        </w:rPr>
        <w:t xml:space="preserve">The requested area includes approximately 11,112.79 acres and </w:t>
      </w:r>
      <w:r w:rsidRPr="001F6833">
        <w:rPr>
          <w:rFonts w:ascii="Times New Roman" w:eastAsia="Times New Roman" w:hAnsi="Times New Roman" w:cs="Times New Roman"/>
          <w:sz w:val="24"/>
          <w:szCs w:val="24"/>
        </w:rPr>
        <w:t>66</w:t>
      </w:r>
      <w:r w:rsidRPr="001F6833">
        <w:rPr>
          <w:rFonts w:ascii="Times New Roman" w:eastAsia="Times New Roman" w:hAnsi="Times New Roman" w:cs="Times New Roman"/>
          <w:bCs/>
          <w:sz w:val="24"/>
          <w:szCs w:val="24"/>
        </w:rPr>
        <w:t xml:space="preserve"> connections</w:t>
      </w:r>
      <w:r w:rsidRPr="001F683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73D77F1" w14:textId="299713B0" w:rsidR="009872BF" w:rsidRPr="001F6833" w:rsidRDefault="00057212" w:rsidP="00621DD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833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E06078" w:rsidRPr="001F6833">
        <w:rPr>
          <w:rFonts w:ascii="Times New Roman" w:eastAsia="Times New Roman" w:hAnsi="Times New Roman" w:cs="Times New Roman"/>
          <w:sz w:val="24"/>
          <w:szCs w:val="24"/>
        </w:rPr>
        <w:t>April 14</w:t>
      </w:r>
      <w:r w:rsidRPr="001F6833">
        <w:rPr>
          <w:rFonts w:ascii="Times New Roman" w:eastAsia="Times New Roman" w:hAnsi="Times New Roman" w:cs="Times New Roman"/>
          <w:sz w:val="24"/>
          <w:szCs w:val="24"/>
        </w:rPr>
        <w:t xml:space="preserve">, 2020, the administrative law judge (ALJ) </w:t>
      </w:r>
      <w:r w:rsidR="0068673E" w:rsidRPr="001F6833">
        <w:rPr>
          <w:rFonts w:ascii="Times New Roman" w:eastAsia="Times New Roman" w:hAnsi="Times New Roman" w:cs="Times New Roman"/>
          <w:sz w:val="24"/>
          <w:szCs w:val="24"/>
        </w:rPr>
        <w:t>filed</w:t>
      </w:r>
      <w:r w:rsidRPr="001F6833">
        <w:rPr>
          <w:rFonts w:ascii="Times New Roman" w:eastAsia="Times New Roman" w:hAnsi="Times New Roman" w:cs="Times New Roman"/>
          <w:sz w:val="24"/>
          <w:szCs w:val="24"/>
        </w:rPr>
        <w:t xml:space="preserve"> Order No. </w:t>
      </w:r>
      <w:r w:rsidR="00E06078" w:rsidRPr="001F6833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1F6833">
        <w:rPr>
          <w:rFonts w:ascii="Times New Roman" w:eastAsia="Times New Roman" w:hAnsi="Times New Roman" w:cs="Times New Roman"/>
          <w:sz w:val="24"/>
          <w:szCs w:val="24"/>
        </w:rPr>
        <w:t>,</w:t>
      </w:r>
      <w:r w:rsidR="00C27AA2" w:rsidRPr="001F6833">
        <w:rPr>
          <w:rFonts w:ascii="Times New Roman" w:eastAsia="Times New Roman" w:hAnsi="Times New Roman" w:cs="Times New Roman"/>
          <w:sz w:val="24"/>
          <w:szCs w:val="24"/>
        </w:rPr>
        <w:t xml:space="preserve"> approving the sale and transfer to proceed</w:t>
      </w:r>
      <w:r w:rsidRPr="001F683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27AA2" w:rsidRPr="001F6833">
        <w:rPr>
          <w:rFonts w:ascii="Times New Roman" w:eastAsia="Times New Roman" w:hAnsi="Times New Roman" w:cs="Times New Roman"/>
          <w:sz w:val="24"/>
          <w:szCs w:val="24"/>
        </w:rPr>
        <w:t xml:space="preserve">Applicants were </w:t>
      </w:r>
      <w:r w:rsidR="0068673E" w:rsidRPr="001F6833">
        <w:rPr>
          <w:rFonts w:ascii="Times New Roman" w:eastAsia="Times New Roman" w:hAnsi="Times New Roman" w:cs="Times New Roman"/>
          <w:sz w:val="24"/>
          <w:szCs w:val="24"/>
        </w:rPr>
        <w:t>ordered</w:t>
      </w:r>
      <w:r w:rsidR="00C27AA2" w:rsidRPr="001F6833"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r w:rsidR="00450C0A" w:rsidRPr="001F6833">
        <w:rPr>
          <w:rFonts w:ascii="Times New Roman" w:eastAsia="Times New Roman" w:hAnsi="Times New Roman" w:cs="Times New Roman"/>
          <w:sz w:val="24"/>
          <w:szCs w:val="24"/>
        </w:rPr>
        <w:t xml:space="preserve">consummate the transaction within 180 days and file status reports every 30 days following the Order. </w:t>
      </w:r>
      <w:r w:rsidR="009872BF" w:rsidRPr="001F6833">
        <w:rPr>
          <w:rFonts w:ascii="Times New Roman" w:eastAsia="Times New Roman" w:hAnsi="Times New Roman" w:cs="Times New Roman"/>
          <w:sz w:val="24"/>
          <w:szCs w:val="24"/>
        </w:rPr>
        <w:t xml:space="preserve">Applicants filed status reports on July 9, August 28, </w:t>
      </w:r>
      <w:r w:rsidR="008D1B61" w:rsidRPr="001F6833">
        <w:rPr>
          <w:rFonts w:ascii="Times New Roman" w:eastAsia="Times New Roman" w:hAnsi="Times New Roman" w:cs="Times New Roman"/>
          <w:sz w:val="24"/>
          <w:szCs w:val="24"/>
        </w:rPr>
        <w:t xml:space="preserve">October 6, November 3, </w:t>
      </w:r>
      <w:r w:rsidR="007A6ACE" w:rsidRPr="001F6833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8D1B61" w:rsidRPr="001F68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20D" w:rsidRPr="001F6833">
        <w:rPr>
          <w:rFonts w:ascii="Times New Roman" w:eastAsia="Times New Roman" w:hAnsi="Times New Roman" w:cs="Times New Roman"/>
          <w:sz w:val="24"/>
          <w:szCs w:val="24"/>
        </w:rPr>
        <w:t>November 30, 2020</w:t>
      </w:r>
      <w:r w:rsidR="007A6ACE" w:rsidRPr="001F6833">
        <w:rPr>
          <w:rFonts w:ascii="Times New Roman" w:eastAsia="Times New Roman" w:hAnsi="Times New Roman" w:cs="Times New Roman"/>
          <w:sz w:val="24"/>
          <w:szCs w:val="24"/>
        </w:rPr>
        <w:t>, and</w:t>
      </w:r>
      <w:r w:rsidR="00CF520D" w:rsidRPr="001F68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35D8" w:rsidRPr="001F6833">
        <w:rPr>
          <w:rFonts w:ascii="Times New Roman" w:eastAsia="Times New Roman" w:hAnsi="Times New Roman" w:cs="Times New Roman"/>
          <w:sz w:val="24"/>
          <w:szCs w:val="24"/>
        </w:rPr>
        <w:t>January 5, and March 30, 2021.</w:t>
      </w:r>
    </w:p>
    <w:p w14:paraId="23FE2B2B" w14:textId="68C2A614" w:rsidR="00057212" w:rsidRPr="001F6833" w:rsidRDefault="00057212" w:rsidP="00F328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833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68673E" w:rsidRPr="001F6833">
        <w:rPr>
          <w:rFonts w:ascii="Times New Roman" w:eastAsia="Times New Roman" w:hAnsi="Times New Roman" w:cs="Times New Roman"/>
          <w:sz w:val="24"/>
          <w:szCs w:val="24"/>
        </w:rPr>
        <w:t>June 23, 2021, the ALJ</w:t>
      </w:r>
      <w:r w:rsidR="005237B6" w:rsidRPr="001F6833">
        <w:rPr>
          <w:rFonts w:ascii="Times New Roman" w:eastAsia="Times New Roman" w:hAnsi="Times New Roman" w:cs="Times New Roman"/>
          <w:sz w:val="24"/>
          <w:szCs w:val="24"/>
        </w:rPr>
        <w:t xml:space="preserve"> filed </w:t>
      </w:r>
      <w:r w:rsidRPr="001F6833">
        <w:rPr>
          <w:rFonts w:ascii="Times New Roman" w:eastAsia="Times New Roman" w:hAnsi="Times New Roman" w:cs="Times New Roman"/>
          <w:sz w:val="24"/>
          <w:szCs w:val="24"/>
        </w:rPr>
        <w:t xml:space="preserve">Order No. </w:t>
      </w:r>
      <w:r w:rsidR="005237B6" w:rsidRPr="001F6833">
        <w:rPr>
          <w:rFonts w:ascii="Times New Roman" w:eastAsia="Times New Roman" w:hAnsi="Times New Roman" w:cs="Times New Roman"/>
          <w:sz w:val="24"/>
          <w:szCs w:val="24"/>
        </w:rPr>
        <w:t>12, which required Applicants and the Staff o</w:t>
      </w:r>
      <w:r w:rsidR="00A20CBC" w:rsidRPr="001F6833">
        <w:rPr>
          <w:rFonts w:ascii="Times New Roman" w:eastAsia="Times New Roman" w:hAnsi="Times New Roman" w:cs="Times New Roman"/>
          <w:sz w:val="24"/>
          <w:szCs w:val="24"/>
        </w:rPr>
        <w:t>f</w:t>
      </w:r>
      <w:r w:rsidR="005237B6" w:rsidRPr="001F6833">
        <w:rPr>
          <w:rFonts w:ascii="Times New Roman" w:eastAsia="Times New Roman" w:hAnsi="Times New Roman" w:cs="Times New Roman"/>
          <w:sz w:val="24"/>
          <w:szCs w:val="24"/>
        </w:rPr>
        <w:t xml:space="preserve"> the Public Utility Commission of Texas </w:t>
      </w:r>
      <w:r w:rsidR="00965C34">
        <w:rPr>
          <w:rFonts w:ascii="Times New Roman" w:eastAsia="Times New Roman" w:hAnsi="Times New Roman" w:cs="Times New Roman"/>
          <w:sz w:val="24"/>
          <w:szCs w:val="24"/>
        </w:rPr>
        <w:t xml:space="preserve">(Staff) </w:t>
      </w:r>
      <w:r w:rsidR="005237B6" w:rsidRPr="001F6833">
        <w:rPr>
          <w:rFonts w:ascii="Times New Roman" w:eastAsia="Times New Roman" w:hAnsi="Times New Roman" w:cs="Times New Roman"/>
          <w:sz w:val="24"/>
          <w:szCs w:val="24"/>
        </w:rPr>
        <w:t xml:space="preserve">to file </w:t>
      </w:r>
      <w:r w:rsidR="00A20CBC" w:rsidRPr="001F6833">
        <w:rPr>
          <w:rFonts w:ascii="Times New Roman" w:eastAsia="Times New Roman" w:hAnsi="Times New Roman" w:cs="Times New Roman"/>
          <w:sz w:val="24"/>
          <w:szCs w:val="24"/>
        </w:rPr>
        <w:t>by July 1, 2021, and continuing monthly thereafter,</w:t>
      </w:r>
      <w:r w:rsidR="005C2663" w:rsidRPr="001F6833">
        <w:rPr>
          <w:rFonts w:ascii="Times New Roman" w:eastAsia="Times New Roman" w:hAnsi="Times New Roman" w:cs="Times New Roman"/>
          <w:sz w:val="24"/>
          <w:szCs w:val="24"/>
        </w:rPr>
        <w:t xml:space="preserve"> joint status reports. Order No. 12 also required the parties </w:t>
      </w:r>
      <w:r w:rsidR="00F328B4" w:rsidRPr="001F6833">
        <w:rPr>
          <w:rFonts w:ascii="Times New Roman" w:eastAsia="Times New Roman" w:hAnsi="Times New Roman" w:cs="Times New Roman"/>
          <w:sz w:val="24"/>
          <w:szCs w:val="24"/>
        </w:rPr>
        <w:t>to</w:t>
      </w:r>
      <w:r w:rsidR="005C2663" w:rsidRPr="001F6833">
        <w:rPr>
          <w:rFonts w:ascii="Times New Roman" w:eastAsia="Times New Roman" w:hAnsi="Times New Roman" w:cs="Times New Roman"/>
          <w:sz w:val="24"/>
          <w:szCs w:val="24"/>
        </w:rPr>
        <w:t xml:space="preserve"> file a statement explaining why the sale has not been completed, nor has an extension of time been requested, within the required 180 days set forth in Order No. 7</w:t>
      </w:r>
      <w:r w:rsidR="00F328B4" w:rsidRPr="001F683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F6833">
        <w:rPr>
          <w:rFonts w:ascii="Times New Roman" w:eastAsia="Times New Roman" w:hAnsi="Times New Roman" w:cs="Times New Roman"/>
          <w:sz w:val="24"/>
          <w:szCs w:val="24"/>
        </w:rPr>
        <w:t>Therefore, this pleading is timely filed.</w:t>
      </w:r>
    </w:p>
    <w:bookmarkEnd w:id="2"/>
    <w:p w14:paraId="68CAC658" w14:textId="77777777" w:rsidR="00057212" w:rsidRPr="001F6833" w:rsidRDefault="00057212" w:rsidP="00057212">
      <w:pPr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2800E0" w14:textId="6C18486B" w:rsidR="00057212" w:rsidRPr="001F6833" w:rsidRDefault="003E7424" w:rsidP="00965C34">
      <w:pPr>
        <w:keepNext/>
        <w:numPr>
          <w:ilvl w:val="0"/>
          <w:numId w:val="3"/>
        </w:numPr>
        <w:spacing w:after="120" w:line="240" w:lineRule="auto"/>
        <w:ind w:left="72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F6833">
        <w:rPr>
          <w:rFonts w:ascii="Times New Roman" w:eastAsia="Times New Roman" w:hAnsi="Times New Roman" w:cs="Times New Roman"/>
          <w:b/>
          <w:caps/>
          <w:sz w:val="24"/>
          <w:szCs w:val="24"/>
        </w:rPr>
        <w:t>Status Report and Explanation of Failure to Consummate Transaction</w:t>
      </w:r>
    </w:p>
    <w:p w14:paraId="670FB36A" w14:textId="101F4721" w:rsidR="00057212" w:rsidRPr="001F6833" w:rsidRDefault="00FF5F89" w:rsidP="00E33A74">
      <w:pPr>
        <w:keepNext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3" w:name="_Hlk35613463"/>
      <w:r w:rsidRPr="001F6833">
        <w:rPr>
          <w:rFonts w:ascii="Times New Roman" w:eastAsia="Times New Roman" w:hAnsi="Times New Roman" w:cs="Times New Roman"/>
          <w:bCs/>
          <w:sz w:val="24"/>
          <w:szCs w:val="24"/>
        </w:rPr>
        <w:t xml:space="preserve">Staff has discussed the </w:t>
      </w:r>
      <w:r w:rsidR="004F72FD" w:rsidRPr="001F6833">
        <w:rPr>
          <w:rFonts w:ascii="Times New Roman" w:eastAsia="Times New Roman" w:hAnsi="Times New Roman" w:cs="Times New Roman"/>
          <w:bCs/>
          <w:sz w:val="24"/>
          <w:szCs w:val="24"/>
        </w:rPr>
        <w:t xml:space="preserve">status of the transaction with </w:t>
      </w:r>
      <w:r w:rsidR="00EA0F0C" w:rsidRPr="001F6833">
        <w:rPr>
          <w:rFonts w:ascii="Times New Roman" w:eastAsia="Times New Roman" w:hAnsi="Times New Roman" w:cs="Times New Roman"/>
          <w:bCs/>
          <w:sz w:val="24"/>
          <w:szCs w:val="24"/>
        </w:rPr>
        <w:t>representatives</w:t>
      </w:r>
      <w:r w:rsidR="004F72FD" w:rsidRPr="001F6833">
        <w:rPr>
          <w:rFonts w:ascii="Times New Roman" w:eastAsia="Times New Roman" w:hAnsi="Times New Roman" w:cs="Times New Roman"/>
          <w:bCs/>
          <w:sz w:val="24"/>
          <w:szCs w:val="24"/>
        </w:rPr>
        <w:t xml:space="preserve"> of </w:t>
      </w:r>
      <w:r w:rsidR="00EA0F0C" w:rsidRPr="001F6833">
        <w:rPr>
          <w:rFonts w:ascii="Times New Roman" w:eastAsia="Times New Roman" w:hAnsi="Times New Roman" w:cs="Times New Roman"/>
          <w:bCs/>
          <w:sz w:val="24"/>
          <w:szCs w:val="24"/>
        </w:rPr>
        <w:t>both</w:t>
      </w:r>
      <w:r w:rsidR="00E33A74" w:rsidRPr="001F6833">
        <w:rPr>
          <w:rFonts w:ascii="Times New Roman" w:eastAsia="Times New Roman" w:hAnsi="Times New Roman" w:cs="Times New Roman"/>
          <w:bCs/>
          <w:sz w:val="24"/>
          <w:szCs w:val="24"/>
        </w:rPr>
        <w:t xml:space="preserve"> Madera Valley WSC and Pecos City. Staff is authorized to represent that significant personnel turnover at Pecos City</w:t>
      </w:r>
      <w:r w:rsidR="002C0C99" w:rsidRPr="001F6833">
        <w:rPr>
          <w:rFonts w:ascii="Times New Roman" w:eastAsia="Times New Roman" w:hAnsi="Times New Roman" w:cs="Times New Roman"/>
          <w:bCs/>
          <w:sz w:val="24"/>
          <w:szCs w:val="24"/>
        </w:rPr>
        <w:t xml:space="preserve"> has factored heavily in Applicants’ failure to have consummated the transaction within the </w:t>
      </w:r>
      <w:r w:rsidR="002C0C99" w:rsidRPr="001F6833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180 days prescribed in Order No. 7</w:t>
      </w:r>
      <w:r w:rsidR="00965C34">
        <w:rPr>
          <w:rFonts w:ascii="Times New Roman" w:eastAsia="Times New Roman" w:hAnsi="Times New Roman" w:cs="Times New Roman"/>
          <w:bCs/>
          <w:sz w:val="24"/>
          <w:szCs w:val="24"/>
        </w:rPr>
        <w:t xml:space="preserve"> and 16 Texas Administrative Code (TAC) § 24.239(m)</w:t>
      </w:r>
      <w:r w:rsidR="002C0C99" w:rsidRPr="001F683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682B31">
        <w:rPr>
          <w:rFonts w:ascii="Times New Roman" w:eastAsia="Times New Roman" w:hAnsi="Times New Roman" w:cs="Times New Roman"/>
          <w:bCs/>
          <w:sz w:val="24"/>
          <w:szCs w:val="24"/>
        </w:rPr>
        <w:t xml:space="preserve"> Applicants do plan to complete the transaction</w:t>
      </w:r>
      <w:r w:rsidR="002931D2">
        <w:rPr>
          <w:rFonts w:ascii="Times New Roman" w:eastAsia="Times New Roman" w:hAnsi="Times New Roman" w:cs="Times New Roman"/>
          <w:bCs/>
          <w:sz w:val="24"/>
          <w:szCs w:val="24"/>
        </w:rPr>
        <w:t xml:space="preserve"> but are finalizing </w:t>
      </w:r>
      <w:r w:rsidR="00965C34">
        <w:rPr>
          <w:rFonts w:ascii="Times New Roman" w:eastAsia="Times New Roman" w:hAnsi="Times New Roman" w:cs="Times New Roman"/>
          <w:bCs/>
          <w:sz w:val="24"/>
          <w:szCs w:val="24"/>
        </w:rPr>
        <w:t xml:space="preserve">the </w:t>
      </w:r>
      <w:r w:rsidR="00343CEE">
        <w:rPr>
          <w:rFonts w:ascii="Times New Roman" w:eastAsia="Times New Roman" w:hAnsi="Times New Roman" w:cs="Times New Roman"/>
          <w:bCs/>
          <w:sz w:val="24"/>
          <w:szCs w:val="24"/>
        </w:rPr>
        <w:t>necessary engineering plans</w:t>
      </w:r>
      <w:r w:rsidR="00682B3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2C0C99" w:rsidRPr="001F683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F03B9" w:rsidRPr="001F6833">
        <w:rPr>
          <w:rFonts w:ascii="Times New Roman" w:eastAsia="Times New Roman" w:hAnsi="Times New Roman" w:cs="Times New Roman"/>
          <w:bCs/>
          <w:sz w:val="24"/>
          <w:szCs w:val="24"/>
        </w:rPr>
        <w:t>Staff is further authorized to represent that Applicants intend to request an extension of the 180-day consummation deadline on or before August 1, 2021</w:t>
      </w:r>
      <w:r w:rsidR="000303A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343CEE">
        <w:rPr>
          <w:rFonts w:ascii="Times New Roman" w:eastAsia="Times New Roman" w:hAnsi="Times New Roman" w:cs="Times New Roman"/>
          <w:bCs/>
          <w:sz w:val="24"/>
          <w:szCs w:val="24"/>
        </w:rPr>
        <w:t xml:space="preserve"> If they</w:t>
      </w:r>
      <w:r w:rsidR="00841FDE">
        <w:rPr>
          <w:rFonts w:ascii="Times New Roman" w:eastAsia="Times New Roman" w:hAnsi="Times New Roman" w:cs="Times New Roman"/>
          <w:bCs/>
          <w:sz w:val="24"/>
          <w:szCs w:val="24"/>
        </w:rPr>
        <w:t xml:space="preserve"> decide against consummation, Applicants have indicated that they will file a request to withdraw the application</w:t>
      </w:r>
      <w:r w:rsidR="001F03B9" w:rsidRPr="001F683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E33A74" w:rsidRPr="001F683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bookmarkEnd w:id="3"/>
    <w:p w14:paraId="6062E344" w14:textId="77777777" w:rsidR="00057212" w:rsidRPr="001F6833" w:rsidRDefault="00057212" w:rsidP="00057212">
      <w:pPr>
        <w:keepNext/>
        <w:ind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8810C6F" w14:textId="77777777" w:rsidR="00057212" w:rsidRPr="001F6833" w:rsidRDefault="00057212" w:rsidP="000D5B34">
      <w:pPr>
        <w:keepNext/>
        <w:numPr>
          <w:ilvl w:val="0"/>
          <w:numId w:val="3"/>
        </w:numPr>
        <w:ind w:left="720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F6833">
        <w:rPr>
          <w:rFonts w:ascii="Times New Roman" w:eastAsia="Times New Roman" w:hAnsi="Times New Roman" w:cs="Times New Roman"/>
          <w:b/>
          <w:caps/>
          <w:sz w:val="24"/>
          <w:szCs w:val="24"/>
        </w:rPr>
        <w:t>Conclusion</w:t>
      </w:r>
    </w:p>
    <w:p w14:paraId="29C6ABE2" w14:textId="42819BA3" w:rsidR="00057212" w:rsidRPr="001F6833" w:rsidRDefault="001435AF" w:rsidP="000D5B3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833">
        <w:rPr>
          <w:rFonts w:ascii="Times New Roman" w:eastAsia="Times New Roman" w:hAnsi="Times New Roman" w:cs="Times New Roman"/>
          <w:sz w:val="24"/>
          <w:szCs w:val="24"/>
        </w:rPr>
        <w:t>Staff and Applicants</w:t>
      </w:r>
      <w:r w:rsidR="0065208E" w:rsidRPr="001F6833">
        <w:rPr>
          <w:rFonts w:ascii="Times New Roman" w:eastAsia="Times New Roman" w:hAnsi="Times New Roman" w:cs="Times New Roman"/>
          <w:sz w:val="24"/>
          <w:szCs w:val="24"/>
        </w:rPr>
        <w:t xml:space="preserve"> will file their next status report</w:t>
      </w:r>
      <w:r w:rsidR="00965C34">
        <w:rPr>
          <w:rFonts w:ascii="Times New Roman" w:eastAsia="Times New Roman" w:hAnsi="Times New Roman" w:cs="Times New Roman"/>
          <w:sz w:val="24"/>
          <w:szCs w:val="24"/>
        </w:rPr>
        <w:t xml:space="preserve">, including a request for extension of the deadline in 16 TAC </w:t>
      </w:r>
      <w:r w:rsidR="00965C34">
        <w:rPr>
          <w:rFonts w:ascii="Times New Roman" w:eastAsia="Times New Roman" w:hAnsi="Times New Roman" w:cs="Times New Roman"/>
          <w:bCs/>
          <w:sz w:val="24"/>
          <w:szCs w:val="24"/>
        </w:rPr>
        <w:t>§ 24.239(m)</w:t>
      </w:r>
      <w:r w:rsidRPr="001F6833">
        <w:rPr>
          <w:rFonts w:ascii="Times New Roman" w:eastAsia="Times New Roman" w:hAnsi="Times New Roman" w:cs="Times New Roman"/>
          <w:sz w:val="24"/>
          <w:szCs w:val="24"/>
        </w:rPr>
        <w:t>,</w:t>
      </w:r>
      <w:r w:rsidR="0065208E" w:rsidRPr="001F6833">
        <w:rPr>
          <w:rFonts w:ascii="Times New Roman" w:eastAsia="Times New Roman" w:hAnsi="Times New Roman" w:cs="Times New Roman"/>
          <w:sz w:val="24"/>
          <w:szCs w:val="24"/>
        </w:rPr>
        <w:t xml:space="preserve"> or</w:t>
      </w:r>
      <w:r w:rsidRPr="001F6833">
        <w:rPr>
          <w:rFonts w:ascii="Times New Roman" w:eastAsia="Times New Roman" w:hAnsi="Times New Roman" w:cs="Times New Roman"/>
          <w:sz w:val="24"/>
          <w:szCs w:val="24"/>
        </w:rPr>
        <w:t xml:space="preserve"> Applicants will file</w:t>
      </w:r>
      <w:r w:rsidR="0065208E" w:rsidRPr="001F68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F6833">
        <w:rPr>
          <w:rFonts w:ascii="Times New Roman" w:eastAsia="Times New Roman" w:hAnsi="Times New Roman" w:cs="Times New Roman"/>
          <w:sz w:val="24"/>
          <w:szCs w:val="24"/>
        </w:rPr>
        <w:t>proof that the transaction has been consummated,</w:t>
      </w:r>
      <w:r w:rsidR="0065208E" w:rsidRPr="001F6833">
        <w:rPr>
          <w:rFonts w:ascii="Times New Roman" w:eastAsia="Times New Roman" w:hAnsi="Times New Roman" w:cs="Times New Roman"/>
          <w:sz w:val="24"/>
          <w:szCs w:val="24"/>
        </w:rPr>
        <w:t xml:space="preserve"> on or before August 1, 2021</w:t>
      </w:r>
      <w:r w:rsidR="00057212" w:rsidRPr="001F683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5BCC15C" w14:textId="77777777" w:rsidR="00057212" w:rsidRPr="001F6833" w:rsidRDefault="00057212" w:rsidP="00057212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</w:rPr>
      </w:pPr>
    </w:p>
    <w:p w14:paraId="7552D277" w14:textId="3F4F2A73" w:rsidR="00057212" w:rsidRPr="001F6833" w:rsidRDefault="00057212" w:rsidP="00057212">
      <w:pPr>
        <w:keepNext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26962020"/>
      <w:r w:rsidRPr="001F6833">
        <w:rPr>
          <w:rFonts w:ascii="Times New Roman" w:eastAsia="Times New Roman" w:hAnsi="Times New Roman" w:cs="Times New Roman"/>
          <w:sz w:val="24"/>
          <w:szCs w:val="24"/>
        </w:rPr>
        <w:t xml:space="preserve">Dated: </w:t>
      </w:r>
      <w:r w:rsidRPr="001F683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1F683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1F683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27F48">
        <w:rPr>
          <w:rFonts w:ascii="Times New Roman" w:eastAsia="Times New Roman" w:hAnsi="Times New Roman" w:cs="Times New Roman"/>
          <w:noProof/>
          <w:sz w:val="24"/>
          <w:szCs w:val="24"/>
        </w:rPr>
        <w:t>June 29, 2021</w:t>
      </w:r>
      <w:r w:rsidRPr="001F683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05611C97" w14:textId="77777777" w:rsidR="00057212" w:rsidRPr="001F6833" w:rsidRDefault="00057212" w:rsidP="00057212">
      <w:pPr>
        <w:keepNext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927BFB" w14:textId="77777777" w:rsidR="00057212" w:rsidRPr="001F6833" w:rsidRDefault="00057212" w:rsidP="00057212">
      <w:pPr>
        <w:keepNext/>
        <w:spacing w:line="480" w:lineRule="auto"/>
        <w:ind w:left="3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833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21E59026" w14:textId="77777777" w:rsidR="00827F48" w:rsidRPr="00827F48" w:rsidRDefault="00827F48" w:rsidP="00827F48">
      <w:pPr>
        <w:keepNext/>
        <w:spacing w:line="240" w:lineRule="auto"/>
        <w:ind w:left="432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7F48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</w:t>
      </w:r>
    </w:p>
    <w:p w14:paraId="7ED7D6D8" w14:textId="77777777" w:rsidR="00827F48" w:rsidRPr="00827F48" w:rsidRDefault="00827F48" w:rsidP="00827F48">
      <w:pPr>
        <w:keepNext/>
        <w:spacing w:line="240" w:lineRule="auto"/>
        <w:ind w:left="432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7F48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395A22E4" w14:textId="77777777" w:rsidR="00827F48" w:rsidRPr="00827F48" w:rsidRDefault="00827F48" w:rsidP="00827F48">
      <w:pPr>
        <w:keepNext/>
        <w:spacing w:line="240" w:lineRule="auto"/>
        <w:ind w:left="432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F95992" w14:textId="77777777" w:rsidR="00827F48" w:rsidRPr="00827F48" w:rsidRDefault="00827F48" w:rsidP="00827F48">
      <w:pPr>
        <w:keepNext/>
        <w:overflowPunct w:val="0"/>
        <w:autoSpaceDE w:val="0"/>
        <w:autoSpaceDN w:val="0"/>
        <w:adjustRightInd w:val="0"/>
        <w:spacing w:line="240" w:lineRule="auto"/>
        <w:ind w:left="432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27F48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65EE2096" w14:textId="77777777" w:rsidR="00827F48" w:rsidRPr="00827F48" w:rsidRDefault="00827F48" w:rsidP="00827F48">
      <w:pPr>
        <w:keepNext/>
        <w:spacing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 w:rsidRPr="00827F48">
        <w:rPr>
          <w:rFonts w:ascii="Times New Roman" w:eastAsia="Times New Roman" w:hAnsi="Times New Roman" w:cs="Times New Roman"/>
          <w:sz w:val="24"/>
          <w:szCs w:val="24"/>
        </w:rPr>
        <w:t xml:space="preserve">Division Director </w:t>
      </w:r>
    </w:p>
    <w:p w14:paraId="7B64FF91" w14:textId="77777777" w:rsidR="00827F48" w:rsidRPr="00827F48" w:rsidRDefault="00827F48" w:rsidP="00827F48">
      <w:pPr>
        <w:keepNext/>
        <w:spacing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</w:p>
    <w:p w14:paraId="6CAD5F26" w14:textId="77777777" w:rsidR="00827F48" w:rsidRPr="00827F48" w:rsidRDefault="00827F48" w:rsidP="00827F48">
      <w:pPr>
        <w:keepNext/>
        <w:spacing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 w:rsidRPr="00827F48">
        <w:rPr>
          <w:rFonts w:ascii="Times New Roman" w:eastAsia="Times New Roman" w:hAnsi="Times New Roman" w:cs="Times New Roman"/>
          <w:sz w:val="24"/>
          <w:szCs w:val="24"/>
        </w:rPr>
        <w:t>Eleanor D’Ambrosio</w:t>
      </w:r>
    </w:p>
    <w:p w14:paraId="52283036" w14:textId="77777777" w:rsidR="00827F48" w:rsidRPr="00827F48" w:rsidRDefault="00827F48" w:rsidP="00827F48">
      <w:pPr>
        <w:keepNext/>
        <w:spacing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 w:rsidRPr="00827F48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6ACE67BF" w14:textId="77777777" w:rsidR="00827F48" w:rsidRPr="00827F48" w:rsidRDefault="00827F48" w:rsidP="00827F48">
      <w:pPr>
        <w:keepNext/>
        <w:spacing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</w:p>
    <w:p w14:paraId="0B6F0C51" w14:textId="77777777" w:rsidR="00827F48" w:rsidRPr="00827F48" w:rsidRDefault="00827F48" w:rsidP="00827F48">
      <w:pPr>
        <w:keepNext/>
        <w:overflowPunct w:val="0"/>
        <w:autoSpaceDE w:val="0"/>
        <w:autoSpaceDN w:val="0"/>
        <w:adjustRightInd w:val="0"/>
        <w:spacing w:line="240" w:lineRule="auto"/>
        <w:ind w:left="432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E3831B4" w14:textId="77777777" w:rsidR="00827F48" w:rsidRPr="00827F48" w:rsidRDefault="00827F48" w:rsidP="00827F48">
      <w:pPr>
        <w:keepNext/>
        <w:overflowPunct w:val="0"/>
        <w:autoSpaceDE w:val="0"/>
        <w:autoSpaceDN w:val="0"/>
        <w:adjustRightInd w:val="0"/>
        <w:spacing w:line="240" w:lineRule="auto"/>
        <w:ind w:left="432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27F48">
        <w:rPr>
          <w:rFonts w:ascii="Times New Roman" w:eastAsia="Times New Roman" w:hAnsi="Times New Roman" w:cs="Times New Roman"/>
          <w:sz w:val="24"/>
          <w:szCs w:val="24"/>
          <w:u w:val="single"/>
        </w:rPr>
        <w:t>/s/ Merritt Lander</w:t>
      </w:r>
      <w:r w:rsidRPr="00827F48"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14:paraId="0CD79BAA" w14:textId="77777777" w:rsidR="00827F48" w:rsidRPr="00827F48" w:rsidRDefault="00827F48" w:rsidP="00827F48">
      <w:pPr>
        <w:keepNext/>
        <w:overflowPunct w:val="0"/>
        <w:autoSpaceDE w:val="0"/>
        <w:autoSpaceDN w:val="0"/>
        <w:adjustRightInd w:val="0"/>
        <w:spacing w:line="240" w:lineRule="auto"/>
        <w:ind w:left="432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27F48">
        <w:rPr>
          <w:rFonts w:ascii="Times New Roman" w:eastAsia="Times New Roman" w:hAnsi="Times New Roman" w:cs="Times New Roman"/>
          <w:sz w:val="24"/>
          <w:szCs w:val="24"/>
        </w:rPr>
        <w:t>Merritt Lander</w:t>
      </w:r>
    </w:p>
    <w:p w14:paraId="467B70FF" w14:textId="77777777" w:rsidR="00827F48" w:rsidRPr="00827F48" w:rsidRDefault="00827F48" w:rsidP="00827F48">
      <w:pPr>
        <w:keepNext/>
        <w:overflowPunct w:val="0"/>
        <w:autoSpaceDE w:val="0"/>
        <w:autoSpaceDN w:val="0"/>
        <w:adjustRightInd w:val="0"/>
        <w:spacing w:line="240" w:lineRule="auto"/>
        <w:ind w:left="432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27F48">
        <w:rPr>
          <w:rFonts w:ascii="Times New Roman" w:eastAsia="Times New Roman" w:hAnsi="Times New Roman" w:cs="Times New Roman"/>
          <w:sz w:val="24"/>
          <w:szCs w:val="24"/>
        </w:rPr>
        <w:t>State Bar No. 24106183</w:t>
      </w:r>
    </w:p>
    <w:p w14:paraId="08AAAEDF" w14:textId="77777777" w:rsidR="00827F48" w:rsidRPr="00827F48" w:rsidRDefault="00827F48" w:rsidP="00827F48">
      <w:pPr>
        <w:keepNext/>
        <w:overflowPunct w:val="0"/>
        <w:autoSpaceDE w:val="0"/>
        <w:autoSpaceDN w:val="0"/>
        <w:adjustRightInd w:val="0"/>
        <w:spacing w:line="240" w:lineRule="auto"/>
        <w:ind w:left="432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27F48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17035863" w14:textId="77777777" w:rsidR="00827F48" w:rsidRPr="00827F48" w:rsidRDefault="00827F48" w:rsidP="00827F48">
      <w:pPr>
        <w:keepNext/>
        <w:overflowPunct w:val="0"/>
        <w:autoSpaceDE w:val="0"/>
        <w:autoSpaceDN w:val="0"/>
        <w:adjustRightInd w:val="0"/>
        <w:spacing w:line="240" w:lineRule="auto"/>
        <w:ind w:left="432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27F48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76628A5B" w14:textId="77777777" w:rsidR="00827F48" w:rsidRPr="00827F48" w:rsidRDefault="00827F48" w:rsidP="00827F48">
      <w:pPr>
        <w:keepNext/>
        <w:overflowPunct w:val="0"/>
        <w:autoSpaceDE w:val="0"/>
        <w:autoSpaceDN w:val="0"/>
        <w:adjustRightInd w:val="0"/>
        <w:spacing w:line="240" w:lineRule="auto"/>
        <w:ind w:left="432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27F48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3D62AE55" w14:textId="77777777" w:rsidR="00827F48" w:rsidRPr="00827F48" w:rsidRDefault="00827F48" w:rsidP="00827F48">
      <w:pPr>
        <w:keepNext/>
        <w:overflowPunct w:val="0"/>
        <w:autoSpaceDE w:val="0"/>
        <w:autoSpaceDN w:val="0"/>
        <w:adjustRightInd w:val="0"/>
        <w:spacing w:line="240" w:lineRule="auto"/>
        <w:ind w:left="432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27F48">
        <w:rPr>
          <w:rFonts w:ascii="Times New Roman" w:eastAsia="Times New Roman" w:hAnsi="Times New Roman" w:cs="Times New Roman"/>
          <w:sz w:val="24"/>
          <w:szCs w:val="24"/>
        </w:rPr>
        <w:t>(512) 936-7290</w:t>
      </w:r>
    </w:p>
    <w:p w14:paraId="0DC6D4AA" w14:textId="77777777" w:rsidR="00827F48" w:rsidRPr="00827F48" w:rsidRDefault="00827F48" w:rsidP="00827F48">
      <w:pPr>
        <w:keepNext/>
        <w:overflowPunct w:val="0"/>
        <w:autoSpaceDE w:val="0"/>
        <w:autoSpaceDN w:val="0"/>
        <w:adjustRightInd w:val="0"/>
        <w:spacing w:line="240" w:lineRule="auto"/>
        <w:ind w:left="432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27F48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1FD932CF" w14:textId="77777777" w:rsidR="00827F48" w:rsidRPr="00827F48" w:rsidRDefault="00827F48" w:rsidP="00827F48">
      <w:pPr>
        <w:keepNext/>
        <w:overflowPunct w:val="0"/>
        <w:autoSpaceDE w:val="0"/>
        <w:autoSpaceDN w:val="0"/>
        <w:adjustRightInd w:val="0"/>
        <w:spacing w:line="240" w:lineRule="auto"/>
        <w:ind w:left="432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27F48">
        <w:rPr>
          <w:rFonts w:ascii="Times New Roman" w:eastAsia="Times New Roman" w:hAnsi="Times New Roman" w:cs="Times New Roman"/>
          <w:sz w:val="24"/>
          <w:szCs w:val="24"/>
        </w:rPr>
        <w:t>Merritt.Lander@puc.texas.gov</w:t>
      </w:r>
    </w:p>
    <w:p w14:paraId="1204B29D" w14:textId="2997069D" w:rsidR="00057212" w:rsidRPr="001F6833" w:rsidRDefault="00057212" w:rsidP="00057212">
      <w:pPr>
        <w:keepNext/>
        <w:tabs>
          <w:tab w:val="left" w:pos="4320"/>
        </w:tabs>
        <w:spacing w:line="240" w:lineRule="auto"/>
        <w:ind w:firstLine="43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44DB38" w14:textId="77777777" w:rsidR="00057212" w:rsidRPr="001F6833" w:rsidRDefault="00057212" w:rsidP="00057212">
      <w:pPr>
        <w:tabs>
          <w:tab w:val="left" w:pos="4320"/>
        </w:tabs>
        <w:spacing w:line="240" w:lineRule="auto"/>
        <w:ind w:firstLine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9AD74C" w14:textId="77777777" w:rsidR="00057212" w:rsidRPr="001F6833" w:rsidRDefault="00057212" w:rsidP="00057212">
      <w:pPr>
        <w:tabs>
          <w:tab w:val="left" w:pos="4320"/>
        </w:tabs>
        <w:spacing w:line="240" w:lineRule="auto"/>
        <w:ind w:firstLine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426449" w14:textId="77777777" w:rsidR="00057212" w:rsidRPr="001F6833" w:rsidRDefault="00057212" w:rsidP="00AF1DA5">
      <w:pPr>
        <w:keepNext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683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DOCKET NO. 50122</w:t>
      </w:r>
    </w:p>
    <w:p w14:paraId="4A0E3104" w14:textId="77777777" w:rsidR="00057212" w:rsidRPr="001F6833" w:rsidRDefault="00057212" w:rsidP="00057212">
      <w:pPr>
        <w:keepNext/>
        <w:ind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D7B40E5" w14:textId="77777777" w:rsidR="00057212" w:rsidRPr="001F6833" w:rsidRDefault="00057212" w:rsidP="00057212">
      <w:pPr>
        <w:keepNext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6833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2C713811" w14:textId="6B1EDA38" w:rsidR="001F6833" w:rsidRPr="001F6833" w:rsidRDefault="001F6833" w:rsidP="001F6833">
      <w:pPr>
        <w:keepNext/>
        <w:rPr>
          <w:rFonts w:ascii="Times New Roman" w:hAnsi="Times New Roman" w:cs="Times New Roman"/>
          <w:sz w:val="24"/>
          <w:szCs w:val="24"/>
        </w:rPr>
      </w:pPr>
      <w:r w:rsidRPr="001F6833">
        <w:rPr>
          <w:rFonts w:ascii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on </w:t>
      </w:r>
      <w:r w:rsidRPr="001F6833">
        <w:rPr>
          <w:rFonts w:ascii="Times New Roman" w:hAnsi="Times New Roman" w:cs="Times New Roman"/>
          <w:sz w:val="24"/>
          <w:szCs w:val="24"/>
        </w:rPr>
        <w:fldChar w:fldCharType="begin"/>
      </w:r>
      <w:r w:rsidRPr="001F6833">
        <w:rPr>
          <w:rFonts w:ascii="Times New Roman" w:hAnsi="Times New Roman" w:cs="Times New Roman"/>
          <w:sz w:val="24"/>
          <w:szCs w:val="24"/>
        </w:rPr>
        <w:instrText xml:space="preserve"> DATE \@ "MMMM d, yyyy" </w:instrText>
      </w:r>
      <w:r w:rsidRPr="001F6833">
        <w:rPr>
          <w:rFonts w:ascii="Times New Roman" w:hAnsi="Times New Roman" w:cs="Times New Roman"/>
          <w:sz w:val="24"/>
          <w:szCs w:val="24"/>
        </w:rPr>
        <w:fldChar w:fldCharType="separate"/>
      </w:r>
      <w:r w:rsidR="00827F48">
        <w:rPr>
          <w:rFonts w:ascii="Times New Roman" w:hAnsi="Times New Roman" w:cs="Times New Roman"/>
          <w:noProof/>
          <w:sz w:val="24"/>
          <w:szCs w:val="24"/>
        </w:rPr>
        <w:t>June 29, 2021</w:t>
      </w:r>
      <w:r w:rsidRPr="001F6833">
        <w:rPr>
          <w:rFonts w:ascii="Times New Roman" w:hAnsi="Times New Roman" w:cs="Times New Roman"/>
          <w:sz w:val="24"/>
          <w:szCs w:val="24"/>
        </w:rPr>
        <w:fldChar w:fldCharType="end"/>
      </w:r>
      <w:r w:rsidRPr="001F6833">
        <w:rPr>
          <w:rFonts w:ascii="Times New Roman" w:hAnsi="Times New Roman" w:cs="Times New Roman"/>
          <w:sz w:val="24"/>
          <w:szCs w:val="24"/>
        </w:rPr>
        <w:t xml:space="preserve"> in accordance with the Order Suspending Rules filed in Project No. 50664</w:t>
      </w:r>
      <w:r w:rsidRPr="001F683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B39B5E2" w14:textId="77777777" w:rsidR="00057212" w:rsidRPr="001F6833" w:rsidRDefault="00057212" w:rsidP="00057212">
      <w:pPr>
        <w:keepNext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0396B0" w14:textId="77777777" w:rsidR="00057212" w:rsidRPr="001F6833" w:rsidRDefault="00057212" w:rsidP="00057212">
      <w:pPr>
        <w:keepNext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B8B3E2" w14:textId="77777777" w:rsidR="00057212" w:rsidRPr="001F6833" w:rsidRDefault="00057212" w:rsidP="00057212">
      <w:pPr>
        <w:keepNext/>
        <w:overflowPunct w:val="0"/>
        <w:autoSpaceDE w:val="0"/>
        <w:autoSpaceDN w:val="0"/>
        <w:adjustRightInd w:val="0"/>
        <w:spacing w:line="240" w:lineRule="auto"/>
        <w:ind w:left="432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F6833">
        <w:rPr>
          <w:rFonts w:ascii="Times New Roman" w:eastAsia="Times New Roman" w:hAnsi="Times New Roman" w:cs="Times New Roman"/>
          <w:sz w:val="24"/>
          <w:szCs w:val="24"/>
          <w:u w:val="single"/>
        </w:rPr>
        <w:t>/s/ Merritt Lander</w:t>
      </w:r>
      <w:r w:rsidRPr="001F6833"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14:paraId="5B216462" w14:textId="0B8633A4" w:rsidR="00931826" w:rsidRPr="001F6833" w:rsidRDefault="00057212" w:rsidP="001F6833">
      <w:pPr>
        <w:overflowPunct w:val="0"/>
        <w:autoSpaceDE w:val="0"/>
        <w:autoSpaceDN w:val="0"/>
        <w:adjustRightInd w:val="0"/>
        <w:spacing w:line="240" w:lineRule="auto"/>
        <w:ind w:left="4320" w:firstLine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1F6833">
        <w:rPr>
          <w:rFonts w:ascii="Times New Roman" w:eastAsia="Times New Roman" w:hAnsi="Times New Roman" w:cs="Times New Roman"/>
          <w:sz w:val="24"/>
          <w:szCs w:val="24"/>
        </w:rPr>
        <w:t>Merritt Lander</w:t>
      </w:r>
      <w:bookmarkEnd w:id="4"/>
    </w:p>
    <w:sectPr w:rsidR="00931826" w:rsidRPr="001F6833" w:rsidSect="001F6833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0DE83F" w14:textId="77777777" w:rsidR="00D046B0" w:rsidRDefault="00D046B0" w:rsidP="00C2559E">
      <w:pPr>
        <w:spacing w:line="240" w:lineRule="auto"/>
      </w:pPr>
      <w:r>
        <w:separator/>
      </w:r>
    </w:p>
  </w:endnote>
  <w:endnote w:type="continuationSeparator" w:id="0">
    <w:p w14:paraId="57F5CED8" w14:textId="77777777" w:rsidR="00D046B0" w:rsidRDefault="00D046B0" w:rsidP="00C255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534CDD" w14:textId="77777777" w:rsidR="00D046B0" w:rsidRDefault="00D046B0" w:rsidP="00C2559E">
      <w:pPr>
        <w:spacing w:line="240" w:lineRule="auto"/>
      </w:pPr>
      <w:r>
        <w:separator/>
      </w:r>
    </w:p>
  </w:footnote>
  <w:footnote w:type="continuationSeparator" w:id="0">
    <w:p w14:paraId="2B1AEF36" w14:textId="77777777" w:rsidR="00D046B0" w:rsidRDefault="00D046B0" w:rsidP="00C255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EndPr>
      <w:rPr>
        <w:rFonts w:ascii="Garamond" w:hAnsi="Garamond" w:cstheme="minorBidi"/>
        <w:b w:val="0"/>
        <w:bCs w:val="0"/>
        <w:sz w:val="26"/>
        <w:szCs w:val="26"/>
      </w:rPr>
    </w:sdtEndPr>
    <w:sdtContent>
      <w:p w14:paraId="3A664F85" w14:textId="77777777" w:rsidR="00C2559E" w:rsidRDefault="00C2559E">
        <w:pPr>
          <w:pStyle w:val="Header"/>
          <w:jc w:val="right"/>
        </w:pPr>
        <w:r w:rsidRPr="00C2559E">
          <w:rPr>
            <w:rFonts w:ascii="Times New Roman" w:hAnsi="Times New Roman" w:cs="Times New Roman"/>
            <w:b/>
            <w:bCs/>
            <w:sz w:val="20"/>
            <w:szCs w:val="20"/>
          </w:rPr>
          <w:t xml:space="preserve">Page </w:t>
        </w:r>
        <w:r w:rsidRPr="00C2559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C2559E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PAGE </w:instrText>
        </w:r>
        <w:r w:rsidRPr="00C2559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C2559E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C2559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C2559E">
          <w:rPr>
            <w:rFonts w:ascii="Times New Roman" w:hAnsi="Times New Roman" w:cs="Times New Roman"/>
            <w:b/>
            <w:bCs/>
            <w:sz w:val="20"/>
            <w:szCs w:val="20"/>
          </w:rPr>
          <w:t xml:space="preserve"> of </w:t>
        </w:r>
        <w:r w:rsidRPr="00C2559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C2559E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NUMPAGES  </w:instrText>
        </w:r>
        <w:r w:rsidRPr="00C2559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C2559E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C2559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87FA8"/>
    <w:multiLevelType w:val="hybridMultilevel"/>
    <w:tmpl w:val="4F76DF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6C10AF"/>
    <w:multiLevelType w:val="hybridMultilevel"/>
    <w:tmpl w:val="61182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F7361"/>
    <w:multiLevelType w:val="multilevel"/>
    <w:tmpl w:val="0409001D"/>
    <w:styleLink w:val="Style1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04264BD"/>
    <w:multiLevelType w:val="hybridMultilevel"/>
    <w:tmpl w:val="D0142996"/>
    <w:lvl w:ilvl="0" w:tplc="D526AFCE">
      <w:start w:val="2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D102F"/>
    <w:multiLevelType w:val="multilevel"/>
    <w:tmpl w:val="634AA666"/>
    <w:styleLink w:val="Style2"/>
    <w:lvl w:ilvl="0">
      <w:start w:val="1"/>
      <w:numFmt w:val="upperRoman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upperLetter"/>
      <w:lvlText w:val="%2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color w:val="auto"/>
        <w:sz w:val="24"/>
      </w:rPr>
    </w:lvl>
    <w:lvl w:ilvl="3">
      <w:start w:val="1"/>
      <w:numFmt w:val="lowerLetter"/>
      <w:lvlText w:val="(%4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(%5)"/>
      <w:lvlJc w:val="left"/>
      <w:pPr>
        <w:ind w:left="1800" w:hanging="360"/>
      </w:pPr>
      <w:rPr>
        <w:rFonts w:ascii="Times New Roman" w:hAnsi="Times New Roman" w:hint="default"/>
        <w:sz w:val="24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3EE1E2C"/>
    <w:multiLevelType w:val="hybridMultilevel"/>
    <w:tmpl w:val="67CA3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4C54C34"/>
    <w:multiLevelType w:val="multilevel"/>
    <w:tmpl w:val="029ECD1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i w:val="0"/>
        <w:color w:val="auto"/>
        <w:sz w:val="24"/>
      </w:rPr>
    </w:lvl>
    <w:lvl w:ilvl="1">
      <w:start w:val="1"/>
      <w:numFmt w:val="upperRoman"/>
      <w:pStyle w:val="Heading2"/>
      <w:lvlText w:val="%2."/>
      <w:lvlJc w:val="left"/>
      <w:pPr>
        <w:ind w:left="720" w:firstLine="0"/>
      </w:pPr>
      <w:rPr>
        <w:rFonts w:hint="default"/>
        <w:color w:val="auto"/>
        <w:sz w:val="24"/>
      </w:r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7" w15:restartNumberingAfterBreak="0">
    <w:nsid w:val="27A8096C"/>
    <w:multiLevelType w:val="hybridMultilevel"/>
    <w:tmpl w:val="7BCE0484"/>
    <w:lvl w:ilvl="0" w:tplc="1A92D346">
      <w:start w:val="1"/>
      <w:numFmt w:val="upperRoman"/>
      <w:lvlText w:val="%1."/>
      <w:lvlJc w:val="left"/>
      <w:pPr>
        <w:ind w:left="3240" w:hanging="720"/>
      </w:pPr>
      <w:rPr>
        <w:rFonts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45382750"/>
    <w:multiLevelType w:val="hybridMultilevel"/>
    <w:tmpl w:val="197850F0"/>
    <w:lvl w:ilvl="0" w:tplc="0409000F">
      <w:start w:val="1"/>
      <w:numFmt w:val="decimal"/>
      <w:lvlText w:val="%1."/>
      <w:lvlJc w:val="left"/>
      <w:pPr>
        <w:ind w:left="3240" w:hanging="720"/>
      </w:pPr>
      <w:rPr>
        <w:rFonts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 w15:restartNumberingAfterBreak="0">
    <w:nsid w:val="4704282C"/>
    <w:multiLevelType w:val="hybridMultilevel"/>
    <w:tmpl w:val="263C24F4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D97786"/>
    <w:multiLevelType w:val="hybridMultilevel"/>
    <w:tmpl w:val="62D614E2"/>
    <w:lvl w:ilvl="0" w:tplc="9582FF2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1746B9A"/>
    <w:multiLevelType w:val="hybridMultilevel"/>
    <w:tmpl w:val="7BCE0484"/>
    <w:lvl w:ilvl="0" w:tplc="1A92D346">
      <w:start w:val="1"/>
      <w:numFmt w:val="upperRoman"/>
      <w:lvlText w:val="%1."/>
      <w:lvlJc w:val="left"/>
      <w:pPr>
        <w:ind w:left="3240" w:hanging="720"/>
      </w:pPr>
      <w:rPr>
        <w:rFonts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752726D8"/>
    <w:multiLevelType w:val="hybridMultilevel"/>
    <w:tmpl w:val="E94466A4"/>
    <w:lvl w:ilvl="0" w:tplc="1A92D346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A920693"/>
    <w:multiLevelType w:val="hybridMultilevel"/>
    <w:tmpl w:val="A790AAD6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2F589F"/>
    <w:multiLevelType w:val="hybridMultilevel"/>
    <w:tmpl w:val="3662DF9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14"/>
  </w:num>
  <w:num w:numId="5">
    <w:abstractNumId w:val="6"/>
  </w:num>
  <w:num w:numId="6">
    <w:abstractNumId w:val="6"/>
  </w:num>
  <w:num w:numId="7">
    <w:abstractNumId w:val="1"/>
  </w:num>
  <w:num w:numId="8">
    <w:abstractNumId w:val="3"/>
  </w:num>
  <w:num w:numId="9">
    <w:abstractNumId w:val="9"/>
  </w:num>
  <w:num w:numId="10">
    <w:abstractNumId w:val="13"/>
  </w:num>
  <w:num w:numId="11">
    <w:abstractNumId w:val="0"/>
  </w:num>
  <w:num w:numId="12">
    <w:abstractNumId w:val="5"/>
  </w:num>
  <w:num w:numId="13">
    <w:abstractNumId w:val="8"/>
  </w:num>
  <w:num w:numId="14">
    <w:abstractNumId w:val="7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3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212"/>
    <w:rsid w:val="000303AA"/>
    <w:rsid w:val="000426A7"/>
    <w:rsid w:val="00057212"/>
    <w:rsid w:val="000D14D0"/>
    <w:rsid w:val="000D5B34"/>
    <w:rsid w:val="000F6683"/>
    <w:rsid w:val="00142C94"/>
    <w:rsid w:val="001435AF"/>
    <w:rsid w:val="00167514"/>
    <w:rsid w:val="00176B22"/>
    <w:rsid w:val="00176DA2"/>
    <w:rsid w:val="00182055"/>
    <w:rsid w:val="001A27DC"/>
    <w:rsid w:val="001A6B2B"/>
    <w:rsid w:val="001C34AD"/>
    <w:rsid w:val="001D09E8"/>
    <w:rsid w:val="001F03B9"/>
    <w:rsid w:val="001F6833"/>
    <w:rsid w:val="00232A0C"/>
    <w:rsid w:val="002931D2"/>
    <w:rsid w:val="002956B2"/>
    <w:rsid w:val="00295CCA"/>
    <w:rsid w:val="002C0C99"/>
    <w:rsid w:val="002C1E7F"/>
    <w:rsid w:val="002C4951"/>
    <w:rsid w:val="002E21C1"/>
    <w:rsid w:val="003035DE"/>
    <w:rsid w:val="00343CEE"/>
    <w:rsid w:val="00347FC6"/>
    <w:rsid w:val="00351092"/>
    <w:rsid w:val="0039017C"/>
    <w:rsid w:val="003B0886"/>
    <w:rsid w:val="003C0835"/>
    <w:rsid w:val="003C1A30"/>
    <w:rsid w:val="003D1CB0"/>
    <w:rsid w:val="003E7424"/>
    <w:rsid w:val="00450C0A"/>
    <w:rsid w:val="004637CD"/>
    <w:rsid w:val="004663D0"/>
    <w:rsid w:val="004812E7"/>
    <w:rsid w:val="00483AE8"/>
    <w:rsid w:val="004A76CF"/>
    <w:rsid w:val="004D11D3"/>
    <w:rsid w:val="004D49B6"/>
    <w:rsid w:val="004F72FD"/>
    <w:rsid w:val="0051359E"/>
    <w:rsid w:val="00516A14"/>
    <w:rsid w:val="005217D7"/>
    <w:rsid w:val="005237B6"/>
    <w:rsid w:val="00524661"/>
    <w:rsid w:val="00524B24"/>
    <w:rsid w:val="00525A31"/>
    <w:rsid w:val="005C2663"/>
    <w:rsid w:val="005C3F39"/>
    <w:rsid w:val="00621DD9"/>
    <w:rsid w:val="00626F84"/>
    <w:rsid w:val="00646B3B"/>
    <w:rsid w:val="0065208E"/>
    <w:rsid w:val="0065379C"/>
    <w:rsid w:val="00682B31"/>
    <w:rsid w:val="0068673E"/>
    <w:rsid w:val="00691482"/>
    <w:rsid w:val="006A4A63"/>
    <w:rsid w:val="006C066A"/>
    <w:rsid w:val="006E5A82"/>
    <w:rsid w:val="0074082E"/>
    <w:rsid w:val="00740B46"/>
    <w:rsid w:val="0074788E"/>
    <w:rsid w:val="00786117"/>
    <w:rsid w:val="00787A82"/>
    <w:rsid w:val="007A6ACE"/>
    <w:rsid w:val="007D75C1"/>
    <w:rsid w:val="007E06A8"/>
    <w:rsid w:val="007F3E7D"/>
    <w:rsid w:val="0082435D"/>
    <w:rsid w:val="0082681F"/>
    <w:rsid w:val="00827F48"/>
    <w:rsid w:val="00832469"/>
    <w:rsid w:val="00833485"/>
    <w:rsid w:val="00841FDE"/>
    <w:rsid w:val="008B49B7"/>
    <w:rsid w:val="008D1B61"/>
    <w:rsid w:val="008F15A5"/>
    <w:rsid w:val="009073BC"/>
    <w:rsid w:val="00923DF4"/>
    <w:rsid w:val="00927AD2"/>
    <w:rsid w:val="00931826"/>
    <w:rsid w:val="0093460A"/>
    <w:rsid w:val="00952E7F"/>
    <w:rsid w:val="00965C34"/>
    <w:rsid w:val="00972460"/>
    <w:rsid w:val="009872BF"/>
    <w:rsid w:val="009E3DFC"/>
    <w:rsid w:val="009E436C"/>
    <w:rsid w:val="009E642A"/>
    <w:rsid w:val="00A03180"/>
    <w:rsid w:val="00A20CBC"/>
    <w:rsid w:val="00A25B5D"/>
    <w:rsid w:val="00A2611E"/>
    <w:rsid w:val="00A41AB6"/>
    <w:rsid w:val="00A465AF"/>
    <w:rsid w:val="00A64DE1"/>
    <w:rsid w:val="00A73A3B"/>
    <w:rsid w:val="00AB7EB2"/>
    <w:rsid w:val="00AC4D03"/>
    <w:rsid w:val="00AD2751"/>
    <w:rsid w:val="00AF1DA5"/>
    <w:rsid w:val="00AF7284"/>
    <w:rsid w:val="00B21465"/>
    <w:rsid w:val="00B35EBA"/>
    <w:rsid w:val="00B36EF1"/>
    <w:rsid w:val="00B63F96"/>
    <w:rsid w:val="00BA2BCA"/>
    <w:rsid w:val="00BB01DC"/>
    <w:rsid w:val="00BC00E2"/>
    <w:rsid w:val="00BD147D"/>
    <w:rsid w:val="00BE071A"/>
    <w:rsid w:val="00C07F6F"/>
    <w:rsid w:val="00C21CDC"/>
    <w:rsid w:val="00C2559E"/>
    <w:rsid w:val="00C27AA2"/>
    <w:rsid w:val="00C43698"/>
    <w:rsid w:val="00C558DF"/>
    <w:rsid w:val="00C801AE"/>
    <w:rsid w:val="00C906FE"/>
    <w:rsid w:val="00CA3B74"/>
    <w:rsid w:val="00CA4B88"/>
    <w:rsid w:val="00CB2292"/>
    <w:rsid w:val="00CC322D"/>
    <w:rsid w:val="00CD156F"/>
    <w:rsid w:val="00CD73CD"/>
    <w:rsid w:val="00CF4CCB"/>
    <w:rsid w:val="00CF520D"/>
    <w:rsid w:val="00D02DDD"/>
    <w:rsid w:val="00D04627"/>
    <w:rsid w:val="00D046B0"/>
    <w:rsid w:val="00D3174C"/>
    <w:rsid w:val="00D40E44"/>
    <w:rsid w:val="00D46E6B"/>
    <w:rsid w:val="00D705DF"/>
    <w:rsid w:val="00DB23B0"/>
    <w:rsid w:val="00DD79CA"/>
    <w:rsid w:val="00DE1A48"/>
    <w:rsid w:val="00E06078"/>
    <w:rsid w:val="00E21AA6"/>
    <w:rsid w:val="00E33A74"/>
    <w:rsid w:val="00E33AC5"/>
    <w:rsid w:val="00E34F28"/>
    <w:rsid w:val="00E512F6"/>
    <w:rsid w:val="00E576FA"/>
    <w:rsid w:val="00E76167"/>
    <w:rsid w:val="00EA0F0C"/>
    <w:rsid w:val="00EC241B"/>
    <w:rsid w:val="00EC35D8"/>
    <w:rsid w:val="00EC6813"/>
    <w:rsid w:val="00ED49BB"/>
    <w:rsid w:val="00ED615B"/>
    <w:rsid w:val="00ED6251"/>
    <w:rsid w:val="00EE0C83"/>
    <w:rsid w:val="00EE3B23"/>
    <w:rsid w:val="00F103F5"/>
    <w:rsid w:val="00F1115B"/>
    <w:rsid w:val="00F328B4"/>
    <w:rsid w:val="00F36B40"/>
    <w:rsid w:val="00F44F7C"/>
    <w:rsid w:val="00F66269"/>
    <w:rsid w:val="00F86458"/>
    <w:rsid w:val="00F96B0D"/>
    <w:rsid w:val="00FC0B62"/>
    <w:rsid w:val="00FC1B30"/>
    <w:rsid w:val="00FC6CA2"/>
    <w:rsid w:val="00FF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00E1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aramond" w:eastAsiaTheme="minorHAnsi" w:hAnsi="Garamond" w:cstheme="minorBidi"/>
        <w:sz w:val="26"/>
        <w:szCs w:val="26"/>
        <w:lang w:val="en-US" w:eastAsia="en-US" w:bidi="ar-SA"/>
      </w:rPr>
    </w:rPrDefault>
    <w:pPrDefault>
      <w:pPr>
        <w:spacing w:line="360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72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057212"/>
    <w:pPr>
      <w:keepLines w:val="0"/>
      <w:numPr>
        <w:ilvl w:val="1"/>
        <w:numId w:val="5"/>
      </w:numPr>
      <w:spacing w:before="0" w:after="120" w:line="480" w:lineRule="auto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paragraph" w:styleId="Heading3">
    <w:name w:val="heading 3"/>
    <w:basedOn w:val="Heading2"/>
    <w:next w:val="Normal"/>
    <w:link w:val="Heading3Char"/>
    <w:qFormat/>
    <w:rsid w:val="00057212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057212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57212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057212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057212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05721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5721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786117"/>
    <w:pPr>
      <w:numPr>
        <w:numId w:val="1"/>
      </w:numPr>
    </w:pPr>
  </w:style>
  <w:style w:type="numbering" w:customStyle="1" w:styleId="Style2">
    <w:name w:val="Style2"/>
    <w:uiPriority w:val="99"/>
    <w:rsid w:val="00786117"/>
    <w:pPr>
      <w:numPr>
        <w:numId w:val="2"/>
      </w:numPr>
    </w:pPr>
  </w:style>
  <w:style w:type="character" w:customStyle="1" w:styleId="Heading2Char">
    <w:name w:val="Heading 2 Char"/>
    <w:basedOn w:val="DefaultParagraphFont"/>
    <w:link w:val="Heading2"/>
    <w:rsid w:val="0005721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05721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5721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05721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05721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7Char">
    <w:name w:val="Heading 7 Char"/>
    <w:basedOn w:val="DefaultParagraphFont"/>
    <w:link w:val="Heading7"/>
    <w:rsid w:val="0005721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05721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05721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572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0462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559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59E"/>
  </w:style>
  <w:style w:type="paragraph" w:styleId="Footer">
    <w:name w:val="footer"/>
    <w:basedOn w:val="Normal"/>
    <w:link w:val="FooterChar"/>
    <w:uiPriority w:val="99"/>
    <w:unhideWhenUsed/>
    <w:rsid w:val="00C2559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59E"/>
  </w:style>
  <w:style w:type="paragraph" w:styleId="BalloonText">
    <w:name w:val="Balloon Text"/>
    <w:basedOn w:val="Normal"/>
    <w:link w:val="BalloonTextChar"/>
    <w:uiPriority w:val="99"/>
    <w:semiHidden/>
    <w:unhideWhenUsed/>
    <w:rsid w:val="00CD73C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3C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46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6B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6B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B3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635AD-9006-4629-815D-FDC2DF177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2021-06-28T23:00:00Z</dcterms:created>
  <dcterms:modified xsi:type="dcterms:W3CDTF">2021-06-29T21:13:00Z</dcterms:modified>
</cp:coreProperties>
</file>